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  <w:rtl w:val="0"/>
        </w:rPr>
        <w:t xml:space="preserve">Từ điển thành ngữ/phương ngữ Trung Quốc!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Giáp thương đái bổng/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夹枪带棒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Kẹp thương mang gậy (trong lời nói ẩn ý châm chọc, mỉa mai)</w:t>
        <w:br w:type="textWrapping"/>
        <w:br w:type="textWrapping"/>
        <w:t xml:space="preserve">Gian bất dung phát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间不容发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khoảng cách quá gần ở giữa không đủ chứa sợi tóc | khoảng cách quá nhỏ | cực kì chính xác; tinh vi | kề cận tai họa; cực kì nguy cấp; suýt xảy ra tại họa</w:t>
        <w:br w:type="textWrapping"/>
        <w:br w:type="textWrapping"/>
        <w:t xml:space="preserve">Giải ngữ hoa(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解语花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chỉ người con gái mỹ lệ, xinh đẹp</w:t>
        <w:br w:type="textWrapping"/>
        <w:br w:type="textWrapping"/>
        <w:t xml:space="preserve">Gia luy thiên kim, tọa bất thùy đường(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家累千金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坐不垂堂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người giàu có, không ngồi bên ngoài | người giàu có, quyền quý không vào nơi nguy hiểm (tự lo lắng cho bản thân mình)</w:t>
        <w:br w:type="textWrapping"/>
        <w:br w:type="textWrapping"/>
        <w:t xml:space="preserve">Giá khinh tựu thục(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驾轻就熟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xe nhạy nhanh vì quen đường. Chỉ rất quen thuộc, thành thạo với cái gì đó. | quen tay hay làm; quen việc dễ làm; kinh nghiệm đầy mình</w:t>
        <w:br w:type="textWrapping"/>
        <w:br w:type="textWrapping"/>
        <w:t xml:space="preserve">Giác nhi(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角儿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)/Hảo giác nhi(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好角儿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)/Danh giác nhi(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名角儿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diễn viên ưu tú (cách gọi theo thói quen trong giới kinh kịch)</w:t>
        <w:br w:type="textWrapping"/>
        <w:br w:type="textWrapping"/>
        <w:t xml:space="preserve">Giáp trứ vĩ ba tố nhân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夹着尾巴做人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sống thu mình lại một chút; kín tiếng hơn một chút; khiêm tốn; không kiêu ngạo, phô trương; có chừng mực; ước thúc chính mình.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Verdan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vi-V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